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7276" w14:textId="77777777" w:rsidR="000143A2" w:rsidRDefault="000143A2" w:rsidP="239E45F0">
      <w:pPr>
        <w:rPr>
          <w:rFonts w:ascii="Franklin Gothic Book" w:eastAsia="Franklin Gothic" w:hAnsi="Franklin Gothic Book" w:cs="Franklin Gothic"/>
          <w:b/>
          <w:bCs/>
          <w:color w:val="046A38"/>
          <w:sz w:val="28"/>
          <w:szCs w:val="28"/>
        </w:rPr>
      </w:pPr>
      <w:r w:rsidRPr="000143A2">
        <w:rPr>
          <w:rFonts w:ascii="Franklin Gothic Book" w:eastAsia="Franklin Gothic" w:hAnsi="Franklin Gothic Book" w:cs="Franklin Gothic"/>
          <w:b/>
          <w:bCs/>
          <w:color w:val="046A38"/>
          <w:sz w:val="28"/>
          <w:szCs w:val="28"/>
        </w:rPr>
        <w:t xml:space="preserve">Navigating Special Order Channels: A Guide for Saskatchewan Craft Producers </w:t>
      </w:r>
    </w:p>
    <w:p w14:paraId="7A663930" w14:textId="77777777" w:rsidR="00FC2902" w:rsidRPr="00BA3FA5" w:rsidRDefault="00FC2902" w:rsidP="239E45F0">
      <w:pPr>
        <w:rPr>
          <w:rFonts w:ascii="Franklin Gothic Book" w:eastAsia="Franklin Gothic" w:hAnsi="Franklin Gothic Book" w:cs="Franklin Gothic"/>
        </w:rPr>
      </w:pPr>
      <w:r w:rsidRPr="00BA3FA5">
        <w:rPr>
          <w:rFonts w:ascii="Franklin Gothic Book" w:eastAsia="Franklin Gothic" w:hAnsi="Franklin Gothic Book" w:cs="Franklin Gothic"/>
        </w:rPr>
        <w:t>Thank you for your interest in SLGA’s Special Order process. Below is an overview of how Special Orders work for SK Craft Producers. After reviewing, let us know if you’d like to set up a call to discuss the process in more detail or answer any questions you may have.</w:t>
      </w:r>
    </w:p>
    <w:p w14:paraId="3EACEF7B" w14:textId="77777777" w:rsidR="00FC2902" w:rsidRPr="00BA3FA5" w:rsidRDefault="000143A2" w:rsidP="239E45F0">
      <w:pPr>
        <w:rPr>
          <w:rFonts w:ascii="Franklin Gothic Book" w:eastAsia="Franklin Gothic" w:hAnsi="Franklin Gothic Book" w:cs="Franklin Gothic"/>
        </w:rPr>
      </w:pPr>
      <w:r>
        <w:rPr>
          <w:rFonts w:ascii="Franklin Gothic Book" w:hAnsi="Franklin Gothic Book"/>
        </w:rPr>
        <w:pict w14:anchorId="2B12FAFB">
          <v:rect id="_x0000_i1025" style="width:0;height:1.5pt" o:hralign="center" o:hrstd="t" o:hr="t" fillcolor="#a0a0a0" stroked="f"/>
        </w:pict>
      </w:r>
    </w:p>
    <w:p w14:paraId="0B6C2411" w14:textId="77777777" w:rsidR="00FC2902" w:rsidRPr="00A558B7" w:rsidRDefault="00FC2902" w:rsidP="239E45F0">
      <w:pPr>
        <w:rPr>
          <w:rFonts w:ascii="Franklin Gothic Book" w:eastAsia="Franklin Gothic" w:hAnsi="Franklin Gothic Book" w:cs="Franklin Gothic"/>
          <w:b/>
          <w:bCs/>
          <w:color w:val="046A38"/>
        </w:rPr>
      </w:pPr>
      <w:r w:rsidRPr="00A558B7">
        <w:rPr>
          <w:rFonts w:ascii="Franklin Gothic Book" w:eastAsia="Franklin Gothic" w:hAnsi="Franklin Gothic Book" w:cs="Franklin Gothic"/>
          <w:b/>
          <w:bCs/>
          <w:color w:val="046A38"/>
        </w:rPr>
        <w:t>What Are Special Orders?</w:t>
      </w:r>
    </w:p>
    <w:p w14:paraId="4EB0669C" w14:textId="77777777" w:rsidR="00FC2902" w:rsidRPr="00A558B7" w:rsidRDefault="00FC2902" w:rsidP="239E45F0">
      <w:pPr>
        <w:rPr>
          <w:rFonts w:ascii="Franklin Gothic Book" w:eastAsia="Franklin Gothic" w:hAnsi="Franklin Gothic Book" w:cs="Franklin Gothic"/>
        </w:rPr>
      </w:pPr>
      <w:r w:rsidRPr="00A558B7">
        <w:rPr>
          <w:rFonts w:ascii="Franklin Gothic Book" w:eastAsia="Franklin Gothic" w:hAnsi="Franklin Gothic Book" w:cs="Franklin Gothic"/>
        </w:rPr>
        <w:t>Special Orders is an on-demand service that allows retailers to request products from around the world. SLGA then works to source and deliver these products to retailers across the province.</w:t>
      </w:r>
    </w:p>
    <w:p w14:paraId="605D3E9E" w14:textId="77777777" w:rsidR="00FC2902" w:rsidRPr="00A558B7" w:rsidRDefault="000143A2" w:rsidP="239E45F0">
      <w:pPr>
        <w:rPr>
          <w:rFonts w:ascii="Franklin Gothic Book" w:eastAsia="Franklin Gothic" w:hAnsi="Franklin Gothic Book" w:cs="Franklin Gothic"/>
        </w:rPr>
      </w:pPr>
      <w:r>
        <w:rPr>
          <w:rFonts w:ascii="Franklin Gothic Book" w:hAnsi="Franklin Gothic Book"/>
        </w:rPr>
        <w:pict w14:anchorId="123336AB">
          <v:rect id="_x0000_i1026" style="width:0;height:1.5pt" o:hralign="center" o:hrstd="t" o:hr="t" fillcolor="#a0a0a0" stroked="f"/>
        </w:pict>
      </w:r>
    </w:p>
    <w:p w14:paraId="74382C54" w14:textId="77777777" w:rsidR="00FC2902" w:rsidRPr="00A558B7" w:rsidRDefault="00FC2902" w:rsidP="239E45F0">
      <w:pPr>
        <w:rPr>
          <w:rFonts w:ascii="Franklin Gothic Book" w:eastAsia="Franklin Gothic" w:hAnsi="Franklin Gothic Book" w:cs="Franklin Gothic"/>
          <w:b/>
          <w:bCs/>
          <w:color w:val="046A38"/>
        </w:rPr>
      </w:pPr>
      <w:r w:rsidRPr="00A558B7">
        <w:rPr>
          <w:rFonts w:ascii="Franklin Gothic Book" w:eastAsia="Franklin Gothic" w:hAnsi="Franklin Gothic Book" w:cs="Franklin Gothic"/>
          <w:b/>
          <w:bCs/>
          <w:color w:val="046A38"/>
        </w:rPr>
        <w:t>Why Should a SK Producer Consider Using Special Orders?</w:t>
      </w:r>
    </w:p>
    <w:p w14:paraId="2A09992A" w14:textId="77777777"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Expand Your Reach Without Full Distribution:</w:t>
      </w:r>
      <w:r w:rsidRPr="00A558B7">
        <w:rPr>
          <w:rFonts w:ascii="Franklin Gothic Book" w:hAnsi="Franklin Gothic Book"/>
        </w:rPr>
        <w:br/>
      </w:r>
      <w:r w:rsidRPr="00A558B7">
        <w:rPr>
          <w:rFonts w:ascii="Franklin Gothic Book" w:eastAsia="Franklin Gothic" w:hAnsi="Franklin Gothic Book" w:cs="Franklin Gothic"/>
        </w:rPr>
        <w:t>Saskatchewan is a large province with widely dispersed retailers. Special Orders allow you to reach more locations without the burden and cost of province-wide distribution by using SLGA’s established delivery network.</w:t>
      </w:r>
    </w:p>
    <w:p w14:paraId="4D45A378" w14:textId="77777777"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Increased Visibility:</w:t>
      </w:r>
      <w:r w:rsidRPr="00A558B7">
        <w:rPr>
          <w:rFonts w:ascii="Franklin Gothic Book" w:hAnsi="Franklin Gothic Book"/>
        </w:rPr>
        <w:br/>
      </w:r>
      <w:r w:rsidRPr="00A558B7">
        <w:rPr>
          <w:rFonts w:ascii="Franklin Gothic Book" w:eastAsia="Franklin Gothic" w:hAnsi="Franklin Gothic Book" w:cs="Franklin Gothic"/>
        </w:rPr>
        <w:t>Your products will be listed in SLGA’s Special Order catalog, making it easy for retailers to add them to their regular orders. SLGA also highlights new local products in its weekly retailer communications.</w:t>
      </w:r>
    </w:p>
    <w:p w14:paraId="039D09D0" w14:textId="77777777"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Simplified Billing and Payment:</w:t>
      </w:r>
      <w:r w:rsidRPr="00A558B7">
        <w:rPr>
          <w:rFonts w:ascii="Franklin Gothic Book" w:hAnsi="Franklin Gothic Book"/>
        </w:rPr>
        <w:br/>
      </w:r>
      <w:r w:rsidRPr="00A558B7">
        <w:rPr>
          <w:rFonts w:ascii="Franklin Gothic Book" w:eastAsia="Franklin Gothic" w:hAnsi="Franklin Gothic Book" w:cs="Franklin Gothic"/>
        </w:rPr>
        <w:t>SLGA handles all billing and payment collection from retailers, so you don't have to.</w:t>
      </w:r>
    </w:p>
    <w:p w14:paraId="3A8E3486" w14:textId="2773DBC9"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Efficient Product Handling</w:t>
      </w:r>
      <w:r w:rsidRPr="00A558B7">
        <w:rPr>
          <w:rFonts w:ascii="Franklin Gothic Book" w:eastAsia="Franklin Gothic" w:hAnsi="Franklin Gothic Book" w:cs="Franklin Gothic"/>
          <w:b/>
          <w:bCs/>
        </w:rPr>
        <w:t>:</w:t>
      </w:r>
      <w:r w:rsidRPr="00A558B7">
        <w:rPr>
          <w:rFonts w:ascii="Franklin Gothic Book" w:hAnsi="Franklin Gothic Book"/>
        </w:rPr>
        <w:br/>
      </w:r>
      <w:r w:rsidRPr="00A558B7">
        <w:rPr>
          <w:rFonts w:ascii="Franklin Gothic Book" w:eastAsia="Franklin Gothic" w:hAnsi="Franklin Gothic Book" w:cs="Franklin Gothic"/>
        </w:rPr>
        <w:t>Once your product arrives at the SLGA Distribution Centre, it is shipped to the retailer with their next regular order, typically within a few days. In rare cases, it may take up to two weeks for smaller retailers.</w:t>
      </w:r>
    </w:p>
    <w:p w14:paraId="7C81C8D9" w14:textId="77777777" w:rsidR="00FC2902" w:rsidRPr="00A558B7" w:rsidRDefault="00FC2902" w:rsidP="239E45F0">
      <w:pPr>
        <w:numPr>
          <w:ilvl w:val="0"/>
          <w:numId w:val="1"/>
        </w:numPr>
        <w:rPr>
          <w:rFonts w:ascii="Franklin Gothic Book" w:eastAsia="Franklin Gothic" w:hAnsi="Franklin Gothic Book" w:cs="Franklin Gothic"/>
          <w:i/>
          <w:iCs/>
        </w:rPr>
      </w:pPr>
      <w:r w:rsidRPr="00A558B7">
        <w:rPr>
          <w:rFonts w:ascii="Franklin Gothic Book" w:eastAsia="Franklin Gothic" w:hAnsi="Franklin Gothic Book" w:cs="Franklin Gothic"/>
          <w:b/>
          <w:bCs/>
          <w:color w:val="046A38"/>
        </w:rPr>
        <w:t>Flexible Delivery Options:</w:t>
      </w:r>
      <w:r w:rsidRPr="00A558B7">
        <w:rPr>
          <w:rFonts w:ascii="Franklin Gothic Book" w:hAnsi="Franklin Gothic Book"/>
        </w:rPr>
        <w:br/>
      </w:r>
      <w:r w:rsidRPr="00A558B7">
        <w:rPr>
          <w:rFonts w:ascii="Franklin Gothic Book" w:eastAsia="Franklin Gothic" w:hAnsi="Franklin Gothic Book" w:cs="Franklin Gothic"/>
        </w:rPr>
        <w:t>You control which products are offered via Special Orders and which areas you want to serve through direct delivery.</w:t>
      </w:r>
      <w:r w:rsidRPr="00A558B7">
        <w:rPr>
          <w:rFonts w:ascii="Franklin Gothic Book" w:hAnsi="Franklin Gothic Book"/>
        </w:rPr>
        <w:br/>
      </w:r>
      <w:r w:rsidRPr="00A558B7">
        <w:rPr>
          <w:rFonts w:ascii="Franklin Gothic Book" w:eastAsia="Franklin Gothic" w:hAnsi="Franklin Gothic Book" w:cs="Franklin Gothic"/>
          <w:i/>
          <w:iCs/>
        </w:rPr>
        <w:t>(Example: One producer offers direct delivery within Regina, Saskatoon, and Swift Current; outside of this zone, they use Special Orders.)</w:t>
      </w:r>
    </w:p>
    <w:p w14:paraId="1A033AAD" w14:textId="77777777"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Pricing and Cost Savings:</w:t>
      </w:r>
      <w:r w:rsidRPr="00A558B7">
        <w:rPr>
          <w:rFonts w:ascii="Franklin Gothic Book" w:hAnsi="Franklin Gothic Book"/>
        </w:rPr>
        <w:br/>
      </w:r>
      <w:r w:rsidRPr="00A558B7">
        <w:rPr>
          <w:rFonts w:ascii="Franklin Gothic Book" w:eastAsia="Franklin Gothic" w:hAnsi="Franklin Gothic Book" w:cs="Franklin Gothic"/>
        </w:rPr>
        <w:t>Products sold through Special Orders are subject to markup (paid by the retailer, not the producer) and are exempt from levy.</w:t>
      </w:r>
      <w:r w:rsidRPr="00A558B7">
        <w:rPr>
          <w:rFonts w:ascii="Franklin Gothic Book" w:hAnsi="Franklin Gothic Book"/>
        </w:rPr>
        <w:br/>
      </w:r>
      <w:r w:rsidRPr="00A558B7">
        <w:rPr>
          <w:rFonts w:ascii="Franklin Gothic Book" w:eastAsia="Franklin Gothic" w:hAnsi="Franklin Gothic Book" w:cs="Franklin Gothic"/>
        </w:rPr>
        <w:t>Typically, you would sell the product to SLGA at a slightly reduced price to offset the retailer markup and make the retail price competitive—logical since you are saving on distribution costs.</w:t>
      </w:r>
    </w:p>
    <w:p w14:paraId="08EEAC7C" w14:textId="77777777" w:rsidR="00FC2902" w:rsidRPr="00A558B7" w:rsidRDefault="00FC2902" w:rsidP="239E45F0">
      <w:p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Note:</w:t>
      </w:r>
      <w:r w:rsidRPr="00A558B7">
        <w:rPr>
          <w:rFonts w:ascii="Franklin Gothic Book" w:eastAsia="Franklin Gothic" w:hAnsi="Franklin Gothic Book" w:cs="Franklin Gothic"/>
          <w:color w:val="046A38"/>
        </w:rPr>
        <w:t xml:space="preserve"> </w:t>
      </w:r>
      <w:r w:rsidRPr="00A558B7">
        <w:rPr>
          <w:rFonts w:ascii="Franklin Gothic Book" w:eastAsia="Franklin Gothic" w:hAnsi="Franklin Gothic Book" w:cs="Franklin Gothic"/>
        </w:rPr>
        <w:t>SLGA provides a pricing calculator to help determine the final retailer price. We'll show you how to use it to find the right balance for your products.</w:t>
      </w:r>
    </w:p>
    <w:p w14:paraId="475BB5E9" w14:textId="4B9EB21F" w:rsidR="00FC2902" w:rsidRPr="00A558B7" w:rsidRDefault="00FC2902" w:rsidP="239E45F0">
      <w:pPr>
        <w:numPr>
          <w:ilvl w:val="0"/>
          <w:numId w:val="1"/>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Ongoing Promotion:</w:t>
      </w:r>
      <w:r w:rsidRPr="00A558B7">
        <w:rPr>
          <w:rFonts w:ascii="Franklin Gothic Book" w:hAnsi="Franklin Gothic Book"/>
        </w:rPr>
        <w:br/>
      </w:r>
      <w:r w:rsidRPr="00A558B7">
        <w:rPr>
          <w:rFonts w:ascii="Franklin Gothic Book" w:eastAsia="Franklin Gothic" w:hAnsi="Franklin Gothic Book" w:cs="Franklin Gothic"/>
        </w:rPr>
        <w:t xml:space="preserve">While SLGA facilitates </w:t>
      </w:r>
      <w:r w:rsidR="00A558B7" w:rsidRPr="00A558B7">
        <w:rPr>
          <w:rFonts w:ascii="Franklin Gothic Book" w:eastAsia="Franklin Gothic" w:hAnsi="Franklin Gothic Book" w:cs="Franklin Gothic"/>
        </w:rPr>
        <w:t>logistics</w:t>
      </w:r>
      <w:r w:rsidRPr="00A558B7">
        <w:rPr>
          <w:rFonts w:ascii="Franklin Gothic Book" w:eastAsia="Franklin Gothic" w:hAnsi="Franklin Gothic Book" w:cs="Franklin Gothic"/>
        </w:rPr>
        <w:t>, producers remain responsible for promoting their products to retailers and commercial permittees.</w:t>
      </w:r>
    </w:p>
    <w:p w14:paraId="245E9392" w14:textId="77777777" w:rsidR="00FC2902" w:rsidRPr="00A558B7" w:rsidRDefault="000143A2" w:rsidP="239E45F0">
      <w:pPr>
        <w:rPr>
          <w:rFonts w:ascii="Franklin Gothic Book" w:eastAsia="Franklin Gothic" w:hAnsi="Franklin Gothic Book" w:cs="Franklin Gothic"/>
        </w:rPr>
      </w:pPr>
      <w:r>
        <w:rPr>
          <w:rFonts w:ascii="Franklin Gothic Book" w:hAnsi="Franklin Gothic Book"/>
        </w:rPr>
        <w:pict w14:anchorId="51C4FC89">
          <v:rect id="_x0000_i1027" style="width:0;height:1.5pt" o:hralign="center" o:hrstd="t" o:hr="t" fillcolor="#a0a0a0" stroked="f"/>
        </w:pict>
      </w:r>
    </w:p>
    <w:p w14:paraId="5B501F67" w14:textId="77777777" w:rsidR="00FC2902" w:rsidRPr="00A558B7" w:rsidRDefault="00FC2902" w:rsidP="239E45F0">
      <w:pPr>
        <w:rPr>
          <w:rFonts w:ascii="Franklin Gothic Book" w:eastAsia="Franklin Gothic" w:hAnsi="Franklin Gothic Book" w:cs="Franklin Gothic"/>
          <w:b/>
          <w:bCs/>
          <w:color w:val="046A38"/>
        </w:rPr>
      </w:pPr>
      <w:r w:rsidRPr="00A558B7">
        <w:rPr>
          <w:rFonts w:ascii="Franklin Gothic Book" w:eastAsia="Franklin Gothic" w:hAnsi="Franklin Gothic Book" w:cs="Franklin Gothic"/>
          <w:b/>
          <w:bCs/>
          <w:color w:val="046A38"/>
        </w:rPr>
        <w:t>How the Special Order Process Works</w:t>
      </w:r>
    </w:p>
    <w:p w14:paraId="2BD1AAAE"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Price Your Product:</w:t>
      </w:r>
      <w:r w:rsidRPr="00A558B7">
        <w:rPr>
          <w:rFonts w:ascii="Franklin Gothic Book" w:hAnsi="Franklin Gothic Book"/>
        </w:rPr>
        <w:br/>
      </w:r>
      <w:r w:rsidRPr="00A558B7">
        <w:rPr>
          <w:rFonts w:ascii="Franklin Gothic Book" w:eastAsia="Franklin Gothic" w:hAnsi="Franklin Gothic Book" w:cs="Franklin Gothic"/>
        </w:rPr>
        <w:t>Use the Pricing Calculator to establish your pricing. (The SK Craft team is happy to assist!)</w:t>
      </w:r>
    </w:p>
    <w:p w14:paraId="258D9D25"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Submit Your Listing:</w:t>
      </w:r>
      <w:r w:rsidRPr="00A558B7">
        <w:rPr>
          <w:rFonts w:ascii="Franklin Gothic Book" w:hAnsi="Franklin Gothic Book"/>
        </w:rPr>
        <w:br/>
      </w:r>
      <w:r w:rsidRPr="00A558B7">
        <w:rPr>
          <w:rFonts w:ascii="Franklin Gothic Book" w:eastAsia="Franklin Gothic" w:hAnsi="Franklin Gothic Book" w:cs="Franklin Gothic"/>
        </w:rPr>
        <w:t>Complete the Special Order Listing Form and send it to: specialorders@slga.com.</w:t>
      </w:r>
    </w:p>
    <w:p w14:paraId="44D2564E" w14:textId="77777777" w:rsidR="00FC2902" w:rsidRPr="00A558B7" w:rsidRDefault="00FC2902" w:rsidP="239E45F0">
      <w:pPr>
        <w:numPr>
          <w:ilvl w:val="0"/>
          <w:numId w:val="2"/>
        </w:numPr>
        <w:rPr>
          <w:rFonts w:ascii="Franklin Gothic Book" w:eastAsia="Franklin Gothic" w:hAnsi="Franklin Gothic Book" w:cs="Franklin Gothic"/>
          <w:i/>
          <w:iCs/>
        </w:rPr>
      </w:pPr>
      <w:r w:rsidRPr="00A558B7">
        <w:rPr>
          <w:rFonts w:ascii="Franklin Gothic Book" w:eastAsia="Franklin Gothic" w:hAnsi="Franklin Gothic Book" w:cs="Franklin Gothic"/>
          <w:b/>
          <w:bCs/>
          <w:color w:val="046A38"/>
        </w:rPr>
        <w:t>SLGA Setup:</w:t>
      </w:r>
      <w:r w:rsidRPr="00A558B7">
        <w:rPr>
          <w:rFonts w:ascii="Franklin Gothic Book" w:hAnsi="Franklin Gothic Book"/>
        </w:rPr>
        <w:br/>
      </w:r>
      <w:r w:rsidRPr="00A558B7">
        <w:rPr>
          <w:rFonts w:ascii="Franklin Gothic Book" w:eastAsia="Franklin Gothic" w:hAnsi="Franklin Gothic Book" w:cs="Franklin Gothic"/>
        </w:rPr>
        <w:t>SLGA enters your product into the system, adds it to the Special Order catalog, and announces it to retailers.</w:t>
      </w:r>
      <w:r w:rsidRPr="00A558B7">
        <w:rPr>
          <w:rFonts w:ascii="Franklin Gothic Book" w:hAnsi="Franklin Gothic Book"/>
        </w:rPr>
        <w:br/>
      </w:r>
      <w:r w:rsidRPr="00A558B7">
        <w:rPr>
          <w:rFonts w:ascii="Franklin Gothic Book" w:eastAsia="Franklin Gothic" w:hAnsi="Franklin Gothic Book" w:cs="Franklin Gothic"/>
          <w:i/>
          <w:iCs/>
        </w:rPr>
        <w:t>(Note: This expedited setup is unique for SK producers.)</w:t>
      </w:r>
    </w:p>
    <w:p w14:paraId="5445BB36"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(Optional) Create a Sell Sheet:</w:t>
      </w:r>
      <w:r w:rsidRPr="00A558B7">
        <w:rPr>
          <w:rFonts w:ascii="Franklin Gothic Book" w:hAnsi="Franklin Gothic Book"/>
        </w:rPr>
        <w:br/>
      </w:r>
      <w:r w:rsidRPr="00A558B7">
        <w:rPr>
          <w:rFonts w:ascii="Franklin Gothic Book" w:eastAsia="Franklin Gothic" w:hAnsi="Franklin Gothic Book" w:cs="Franklin Gothic"/>
        </w:rPr>
        <w:t>Provide a promotional one-pager, and SLGA will share it with retailers to help promote your products.</w:t>
      </w:r>
    </w:p>
    <w:p w14:paraId="122BEE65"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Retailer Orders:</w:t>
      </w:r>
      <w:r w:rsidRPr="00A558B7">
        <w:rPr>
          <w:rFonts w:ascii="Franklin Gothic Book" w:hAnsi="Franklin Gothic Book"/>
        </w:rPr>
        <w:br/>
      </w:r>
      <w:r w:rsidRPr="00A558B7">
        <w:rPr>
          <w:rFonts w:ascii="Franklin Gothic Book" w:eastAsia="Franklin Gothic" w:hAnsi="Franklin Gothic Book" w:cs="Franklin Gothic"/>
        </w:rPr>
        <w:t>Retailers place their Special Orders for your products.</w:t>
      </w:r>
    </w:p>
    <w:p w14:paraId="3A65621F"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Receive Orders:</w:t>
      </w:r>
      <w:r w:rsidRPr="00A558B7">
        <w:rPr>
          <w:rFonts w:ascii="Franklin Gothic Book" w:hAnsi="Franklin Gothic Book"/>
        </w:rPr>
        <w:br/>
      </w:r>
      <w:r w:rsidRPr="00A558B7">
        <w:rPr>
          <w:rFonts w:ascii="Franklin Gothic Book" w:eastAsia="Franklin Gothic" w:hAnsi="Franklin Gothic Book" w:cs="Franklin Gothic"/>
        </w:rPr>
        <w:t>SLGA compiles and sends orders to you once or twice weekly, depending on volume.</w:t>
      </w:r>
    </w:p>
    <w:p w14:paraId="5E721966"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Schedule Delivery:</w:t>
      </w:r>
      <w:r w:rsidRPr="00A558B7">
        <w:rPr>
          <w:rFonts w:ascii="Franklin Gothic Book" w:hAnsi="Franklin Gothic Book"/>
        </w:rPr>
        <w:br/>
      </w:r>
      <w:r w:rsidRPr="00A558B7">
        <w:rPr>
          <w:rFonts w:ascii="Franklin Gothic Book" w:eastAsia="Franklin Gothic" w:hAnsi="Franklin Gothic Book" w:cs="Franklin Gothic"/>
        </w:rPr>
        <w:t>Book a delivery time and deliver the product to SLGA’s Distribution Centre.</w:t>
      </w:r>
    </w:p>
    <w:p w14:paraId="5A454B99"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Product Shipping:</w:t>
      </w:r>
      <w:r w:rsidRPr="00A558B7">
        <w:rPr>
          <w:rFonts w:ascii="Franklin Gothic Book" w:hAnsi="Franklin Gothic Book"/>
        </w:rPr>
        <w:br/>
      </w:r>
      <w:r w:rsidRPr="00A558B7">
        <w:rPr>
          <w:rFonts w:ascii="Franklin Gothic Book" w:eastAsia="Franklin Gothic" w:hAnsi="Franklin Gothic Book" w:cs="Franklin Gothic"/>
        </w:rPr>
        <w:t>SLGA ships your product to the retailers with their next order.</w:t>
      </w:r>
    </w:p>
    <w:p w14:paraId="2F721BDA"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Get Paid:</w:t>
      </w:r>
      <w:r w:rsidRPr="00A558B7">
        <w:rPr>
          <w:rFonts w:ascii="Franklin Gothic Book" w:hAnsi="Franklin Gothic Book"/>
        </w:rPr>
        <w:br/>
      </w:r>
      <w:r w:rsidRPr="00A558B7">
        <w:rPr>
          <w:rFonts w:ascii="Franklin Gothic Book" w:eastAsia="Franklin Gothic" w:hAnsi="Franklin Gothic Book" w:cs="Franklin Gothic"/>
        </w:rPr>
        <w:t>SLGA pays producers 30 days after receiving the product.</w:t>
      </w:r>
    </w:p>
    <w:p w14:paraId="47A349EB"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Retailer Billing:</w:t>
      </w:r>
      <w:r w:rsidRPr="00A558B7">
        <w:rPr>
          <w:rFonts w:ascii="Franklin Gothic Book" w:hAnsi="Franklin Gothic Book"/>
        </w:rPr>
        <w:br/>
      </w:r>
      <w:r w:rsidRPr="00A558B7">
        <w:rPr>
          <w:rFonts w:ascii="Franklin Gothic Book" w:eastAsia="Franklin Gothic" w:hAnsi="Franklin Gothic Book" w:cs="Franklin Gothic"/>
        </w:rPr>
        <w:t>Retailers are invoiced through their standard SLGA monthly billing process.</w:t>
      </w:r>
    </w:p>
    <w:p w14:paraId="5E57A066" w14:textId="77777777" w:rsidR="00FC2902" w:rsidRPr="00A558B7" w:rsidRDefault="00FC2902" w:rsidP="239E45F0">
      <w:pPr>
        <w:numPr>
          <w:ilvl w:val="0"/>
          <w:numId w:val="2"/>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Reporting:</w:t>
      </w:r>
      <w:r w:rsidRPr="00A558B7">
        <w:rPr>
          <w:rFonts w:ascii="Franklin Gothic Book" w:hAnsi="Franklin Gothic Book"/>
        </w:rPr>
        <w:br/>
      </w:r>
      <w:r w:rsidRPr="00A558B7">
        <w:rPr>
          <w:rFonts w:ascii="Franklin Gothic Book" w:eastAsia="Franklin Gothic" w:hAnsi="Franklin Gothic Book" w:cs="Franklin Gothic"/>
        </w:rPr>
        <w:t>Include the volume sold to SLGA in your monthly production report to ensure the volume is exempt from levy.</w:t>
      </w:r>
    </w:p>
    <w:p w14:paraId="62B155B3" w14:textId="77777777" w:rsidR="00FC2902" w:rsidRPr="00A558B7" w:rsidRDefault="000143A2" w:rsidP="239E45F0">
      <w:pPr>
        <w:rPr>
          <w:rFonts w:ascii="Franklin Gothic Book" w:eastAsia="Franklin Gothic" w:hAnsi="Franklin Gothic Book" w:cs="Franklin Gothic"/>
        </w:rPr>
      </w:pPr>
      <w:r>
        <w:rPr>
          <w:rFonts w:ascii="Franklin Gothic Book" w:hAnsi="Franklin Gothic Book"/>
        </w:rPr>
        <w:pict w14:anchorId="0D18F960">
          <v:rect id="_x0000_i1028" style="width:0;height:1.5pt" o:hralign="center" o:hrstd="t" o:hr="t" fillcolor="#a0a0a0" stroked="f"/>
        </w:pict>
      </w:r>
    </w:p>
    <w:p w14:paraId="48319C67" w14:textId="77777777" w:rsidR="00FC2902" w:rsidRPr="00A558B7" w:rsidRDefault="00FC2902" w:rsidP="239E45F0">
      <w:pPr>
        <w:rPr>
          <w:rFonts w:ascii="Franklin Gothic Book" w:eastAsia="Franklin Gothic" w:hAnsi="Franklin Gothic Book" w:cs="Franklin Gothic"/>
          <w:b/>
          <w:bCs/>
          <w:color w:val="046A38"/>
        </w:rPr>
      </w:pPr>
      <w:r w:rsidRPr="00A558B7">
        <w:rPr>
          <w:rFonts w:ascii="Franklin Gothic Book" w:eastAsia="Franklin Gothic" w:hAnsi="Franklin Gothic Book" w:cs="Franklin Gothic"/>
          <w:b/>
          <w:bCs/>
          <w:color w:val="046A38"/>
        </w:rPr>
        <w:t>Additional Opportunities for SK Producers</w:t>
      </w:r>
    </w:p>
    <w:p w14:paraId="3249F63B" w14:textId="77777777" w:rsidR="00FC2902" w:rsidRPr="00A558B7" w:rsidRDefault="00FC2902" w:rsidP="239E45F0">
      <w:pPr>
        <w:rPr>
          <w:rFonts w:ascii="Franklin Gothic Book" w:eastAsia="Franklin Gothic" w:hAnsi="Franklin Gothic Book" w:cs="Franklin Gothic"/>
          <w:color w:val="046A38"/>
        </w:rPr>
      </w:pPr>
      <w:r w:rsidRPr="00A558B7">
        <w:rPr>
          <w:rFonts w:ascii="Franklin Gothic Book" w:eastAsia="Franklin Gothic" w:hAnsi="Franklin Gothic Book" w:cs="Franklin Gothic"/>
          <w:color w:val="046A38"/>
        </w:rPr>
        <w:t>SLGA also offers other programs that could benefit SK producers:</w:t>
      </w:r>
    </w:p>
    <w:p w14:paraId="5A7814F7" w14:textId="2980AF3A" w:rsidR="00FC2902" w:rsidRPr="00A558B7" w:rsidRDefault="00FC2902" w:rsidP="239E45F0">
      <w:pPr>
        <w:numPr>
          <w:ilvl w:val="0"/>
          <w:numId w:val="3"/>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Beer Pre-Order Program:</w:t>
      </w:r>
      <w:r w:rsidRPr="00A558B7">
        <w:rPr>
          <w:rFonts w:ascii="Franklin Gothic Book" w:hAnsi="Franklin Gothic Book"/>
        </w:rPr>
        <w:br/>
      </w:r>
      <w:r w:rsidRPr="00A558B7">
        <w:rPr>
          <w:rFonts w:ascii="Franklin Gothic Book" w:eastAsia="Franklin Gothic" w:hAnsi="Franklin Gothic Book" w:cs="Franklin Gothic"/>
        </w:rPr>
        <w:t xml:space="preserve">SLGA </w:t>
      </w:r>
      <w:r w:rsidR="7A2D1B77" w:rsidRPr="00A558B7">
        <w:rPr>
          <w:rFonts w:ascii="Franklin Gothic Book" w:eastAsia="Franklin Gothic" w:hAnsi="Franklin Gothic Book" w:cs="Franklin Gothic"/>
        </w:rPr>
        <w:t xml:space="preserve">offers </w:t>
      </w:r>
      <w:r w:rsidRPr="00A558B7">
        <w:rPr>
          <w:rFonts w:ascii="Franklin Gothic Book" w:eastAsia="Franklin Gothic" w:hAnsi="Franklin Gothic Book" w:cs="Franklin Gothic"/>
        </w:rPr>
        <w:t>a selection of beers for monthly pre-orders. Retailers order in advance, and producers deliver the confirmed quantities to SLGA. Applications are accepted twice per year.</w:t>
      </w:r>
    </w:p>
    <w:p w14:paraId="4BC93846" w14:textId="77777777" w:rsidR="00FC2902" w:rsidRPr="00A558B7" w:rsidRDefault="00FC2902" w:rsidP="239E45F0">
      <w:pPr>
        <w:numPr>
          <w:ilvl w:val="0"/>
          <w:numId w:val="3"/>
        </w:numPr>
        <w:rPr>
          <w:rFonts w:ascii="Franklin Gothic Book" w:eastAsia="Franklin Gothic" w:hAnsi="Franklin Gothic Book" w:cs="Franklin Gothic"/>
        </w:rPr>
      </w:pPr>
      <w:r w:rsidRPr="00A558B7">
        <w:rPr>
          <w:rFonts w:ascii="Franklin Gothic Book" w:eastAsia="Franklin Gothic" w:hAnsi="Franklin Gothic Book" w:cs="Franklin Gothic"/>
          <w:b/>
          <w:bCs/>
          <w:color w:val="046A38"/>
        </w:rPr>
        <w:t>Product Allocations:</w:t>
      </w:r>
      <w:r w:rsidRPr="00A558B7">
        <w:rPr>
          <w:rFonts w:ascii="Franklin Gothic Book" w:hAnsi="Franklin Gothic Book"/>
        </w:rPr>
        <w:br/>
      </w:r>
      <w:r w:rsidRPr="00A558B7">
        <w:rPr>
          <w:rFonts w:ascii="Franklin Gothic Book" w:eastAsia="Franklin Gothic" w:hAnsi="Franklin Gothic Book" w:cs="Franklin Gothic"/>
        </w:rPr>
        <w:t>SLGA may purchase a set quantity of a product to offer alongside core-listed items. Once sold out, products can transition to Special Orders—ideal for seasonal or limited-edition releases.</w:t>
      </w:r>
    </w:p>
    <w:p w14:paraId="0180A888" w14:textId="77777777" w:rsidR="00FC2902" w:rsidRPr="00A558B7" w:rsidRDefault="00FC2902" w:rsidP="239E45F0">
      <w:pPr>
        <w:rPr>
          <w:rFonts w:ascii="Franklin Gothic Book" w:eastAsia="Franklin Gothic" w:hAnsi="Franklin Gothic Book" w:cs="Franklin Gothic"/>
        </w:rPr>
      </w:pPr>
      <w:r w:rsidRPr="00A558B7">
        <w:rPr>
          <w:rFonts w:ascii="Franklin Gothic Book" w:eastAsia="Franklin Gothic" w:hAnsi="Franklin Gothic Book" w:cs="Franklin Gothic"/>
        </w:rPr>
        <w:t>For more information about these opportunities, please contact:</w:t>
      </w:r>
      <w:r w:rsidRPr="00A558B7">
        <w:rPr>
          <w:rFonts w:ascii="Franklin Gothic Book" w:hAnsi="Franklin Gothic Book"/>
        </w:rPr>
        <w:br/>
      </w:r>
      <w:r w:rsidRPr="00A558B7">
        <w:rPr>
          <w:rFonts w:ascii="Franklin Gothic Book" w:eastAsia="Franklin Gothic" w:hAnsi="Franklin Gothic Book" w:cs="Franklin Gothic"/>
          <w:b/>
          <w:bCs/>
        </w:rPr>
        <w:t>Chad Schindel</w:t>
      </w:r>
      <w:r w:rsidRPr="00A558B7">
        <w:rPr>
          <w:rFonts w:ascii="Franklin Gothic Book" w:eastAsia="Franklin Gothic" w:hAnsi="Franklin Gothic Book" w:cs="Franklin Gothic"/>
        </w:rPr>
        <w:t xml:space="preserve"> – skcraft@slga.com</w:t>
      </w:r>
    </w:p>
    <w:p w14:paraId="5DD857C1" w14:textId="77777777" w:rsidR="000B7819" w:rsidRPr="00A558B7" w:rsidRDefault="000B7819" w:rsidP="239E45F0">
      <w:pPr>
        <w:rPr>
          <w:rFonts w:ascii="Franklin Gothic Book" w:eastAsia="Franklin Gothic" w:hAnsi="Franklin Gothic Book" w:cs="Franklin Gothic"/>
        </w:rPr>
      </w:pPr>
    </w:p>
    <w:sectPr w:rsidR="000B7819" w:rsidRPr="00A55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6BAC"/>
    <w:multiLevelType w:val="multilevel"/>
    <w:tmpl w:val="D31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716B"/>
    <w:multiLevelType w:val="multilevel"/>
    <w:tmpl w:val="CD64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0C238E"/>
    <w:multiLevelType w:val="multilevel"/>
    <w:tmpl w:val="678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926184">
    <w:abstractNumId w:val="2"/>
  </w:num>
  <w:num w:numId="2" w16cid:durableId="1266958454">
    <w:abstractNumId w:val="1"/>
  </w:num>
  <w:num w:numId="3" w16cid:durableId="108464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2"/>
    <w:rsid w:val="000143A2"/>
    <w:rsid w:val="000B1E33"/>
    <w:rsid w:val="000B7819"/>
    <w:rsid w:val="00200237"/>
    <w:rsid w:val="00375443"/>
    <w:rsid w:val="00414FEE"/>
    <w:rsid w:val="005856E4"/>
    <w:rsid w:val="005A361B"/>
    <w:rsid w:val="00933766"/>
    <w:rsid w:val="00A44BF6"/>
    <w:rsid w:val="00A558B7"/>
    <w:rsid w:val="00AE7C14"/>
    <w:rsid w:val="00BA3FA5"/>
    <w:rsid w:val="00BB3208"/>
    <w:rsid w:val="00BB4569"/>
    <w:rsid w:val="00D80A20"/>
    <w:rsid w:val="00DD5AB2"/>
    <w:rsid w:val="00DF16FF"/>
    <w:rsid w:val="00E66302"/>
    <w:rsid w:val="00E75E73"/>
    <w:rsid w:val="00F23EBC"/>
    <w:rsid w:val="00F62351"/>
    <w:rsid w:val="00F84E2B"/>
    <w:rsid w:val="00FA56BA"/>
    <w:rsid w:val="00FC2902"/>
    <w:rsid w:val="068BB35B"/>
    <w:rsid w:val="15F08C79"/>
    <w:rsid w:val="17C0EAF4"/>
    <w:rsid w:val="1AD77464"/>
    <w:rsid w:val="239E45F0"/>
    <w:rsid w:val="4BCCD842"/>
    <w:rsid w:val="4E7B911E"/>
    <w:rsid w:val="6ED106EB"/>
    <w:rsid w:val="7A2D1B77"/>
    <w:rsid w:val="7E419623"/>
    <w:rsid w:val="7F1B2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0A5D40"/>
  <w15:chartTrackingRefBased/>
  <w15:docId w15:val="{6283539C-8409-46B5-B58F-0CC1CC44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902"/>
    <w:rPr>
      <w:rFonts w:eastAsiaTheme="majorEastAsia" w:cstheme="majorBidi"/>
      <w:color w:val="272727" w:themeColor="text1" w:themeTint="D8"/>
    </w:rPr>
  </w:style>
  <w:style w:type="paragraph" w:styleId="Title">
    <w:name w:val="Title"/>
    <w:basedOn w:val="Normal"/>
    <w:next w:val="Normal"/>
    <w:link w:val="TitleChar"/>
    <w:uiPriority w:val="10"/>
    <w:qFormat/>
    <w:rsid w:val="00FC2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902"/>
    <w:pPr>
      <w:spacing w:before="160"/>
      <w:jc w:val="center"/>
    </w:pPr>
    <w:rPr>
      <w:i/>
      <w:iCs/>
      <w:color w:val="404040" w:themeColor="text1" w:themeTint="BF"/>
    </w:rPr>
  </w:style>
  <w:style w:type="character" w:customStyle="1" w:styleId="QuoteChar">
    <w:name w:val="Quote Char"/>
    <w:basedOn w:val="DefaultParagraphFont"/>
    <w:link w:val="Quote"/>
    <w:uiPriority w:val="29"/>
    <w:rsid w:val="00FC2902"/>
    <w:rPr>
      <w:i/>
      <w:iCs/>
      <w:color w:val="404040" w:themeColor="text1" w:themeTint="BF"/>
    </w:rPr>
  </w:style>
  <w:style w:type="paragraph" w:styleId="ListParagraph">
    <w:name w:val="List Paragraph"/>
    <w:basedOn w:val="Normal"/>
    <w:uiPriority w:val="34"/>
    <w:qFormat/>
    <w:rsid w:val="00FC2902"/>
    <w:pPr>
      <w:ind w:left="720"/>
      <w:contextualSpacing/>
    </w:pPr>
  </w:style>
  <w:style w:type="character" w:styleId="IntenseEmphasis">
    <w:name w:val="Intense Emphasis"/>
    <w:basedOn w:val="DefaultParagraphFont"/>
    <w:uiPriority w:val="21"/>
    <w:qFormat/>
    <w:rsid w:val="00FC2902"/>
    <w:rPr>
      <w:i/>
      <w:iCs/>
      <w:color w:val="0F4761" w:themeColor="accent1" w:themeShade="BF"/>
    </w:rPr>
  </w:style>
  <w:style w:type="paragraph" w:styleId="IntenseQuote">
    <w:name w:val="Intense Quote"/>
    <w:basedOn w:val="Normal"/>
    <w:next w:val="Normal"/>
    <w:link w:val="IntenseQuoteChar"/>
    <w:uiPriority w:val="30"/>
    <w:qFormat/>
    <w:rsid w:val="00FC2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902"/>
    <w:rPr>
      <w:i/>
      <w:iCs/>
      <w:color w:val="0F4761" w:themeColor="accent1" w:themeShade="BF"/>
    </w:rPr>
  </w:style>
  <w:style w:type="character" w:styleId="IntenseReference">
    <w:name w:val="Intense Reference"/>
    <w:basedOn w:val="DefaultParagraphFont"/>
    <w:uiPriority w:val="32"/>
    <w:qFormat/>
    <w:rsid w:val="00FC2902"/>
    <w:rPr>
      <w:b/>
      <w:bCs/>
      <w:smallCaps/>
      <w:color w:val="0F4761" w:themeColor="accent1" w:themeShade="BF"/>
      <w:spacing w:val="5"/>
    </w:rPr>
  </w:style>
  <w:style w:type="paragraph" w:styleId="Revision">
    <w:name w:val="Revision"/>
    <w:hidden/>
    <w:uiPriority w:val="99"/>
    <w:semiHidden/>
    <w:rsid w:val="00E66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439265">
      <w:bodyDiv w:val="1"/>
      <w:marLeft w:val="0"/>
      <w:marRight w:val="0"/>
      <w:marTop w:val="0"/>
      <w:marBottom w:val="0"/>
      <w:divBdr>
        <w:top w:val="none" w:sz="0" w:space="0" w:color="auto"/>
        <w:left w:val="none" w:sz="0" w:space="0" w:color="auto"/>
        <w:bottom w:val="none" w:sz="0" w:space="0" w:color="auto"/>
        <w:right w:val="none" w:sz="0" w:space="0" w:color="auto"/>
      </w:divBdr>
      <w:divsChild>
        <w:div w:id="6135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496617">
      <w:bodyDiv w:val="1"/>
      <w:marLeft w:val="0"/>
      <w:marRight w:val="0"/>
      <w:marTop w:val="0"/>
      <w:marBottom w:val="0"/>
      <w:divBdr>
        <w:top w:val="none" w:sz="0" w:space="0" w:color="auto"/>
        <w:left w:val="none" w:sz="0" w:space="0" w:color="auto"/>
        <w:bottom w:val="none" w:sz="0" w:space="0" w:color="auto"/>
        <w:right w:val="none" w:sz="0" w:space="0" w:color="auto"/>
      </w:divBdr>
      <w:divsChild>
        <w:div w:id="140614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d4cc0-d357-44e4-9008-0996eb5e9bf1">
      <Terms xmlns="http://schemas.microsoft.com/office/infopath/2007/PartnerControls"/>
    </lcf76f155ced4ddcb4097134ff3c332f>
    <TaxCatchAll xmlns="dcf64d4d-4d0e-4813-89af-9e93a1da0e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3A9D219F45D94DB2C433430231D8EA" ma:contentTypeVersion="19" ma:contentTypeDescription="Create a new document." ma:contentTypeScope="" ma:versionID="2865870c61ad311f0526ea0daa04e73a">
  <xsd:schema xmlns:xsd="http://www.w3.org/2001/XMLSchema" xmlns:xs="http://www.w3.org/2001/XMLSchema" xmlns:p="http://schemas.microsoft.com/office/2006/metadata/properties" xmlns:ns2="57ed4cc0-d357-44e4-9008-0996eb5e9bf1" xmlns:ns3="dcf64d4d-4d0e-4813-89af-9e93a1da0ee2" targetNamespace="http://schemas.microsoft.com/office/2006/metadata/properties" ma:root="true" ma:fieldsID="e84685229915a907f48e6187d0ad7ad4" ns2:_="" ns3:_="">
    <xsd:import namespace="57ed4cc0-d357-44e4-9008-0996eb5e9bf1"/>
    <xsd:import namespace="dcf64d4d-4d0e-4813-89af-9e93a1da0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d4cc0-d357-44e4-9008-0996eb5e9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14bd6-3b3a-4ec6-9522-4cf85aa19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64d4d-4d0e-4813-89af-9e93a1da0e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fbf0b-c98c-4923-b156-c0d4408fe680}" ma:internalName="TaxCatchAll" ma:showField="CatchAllData" ma:web="dcf64d4d-4d0e-4813-89af-9e93a1da0e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6B531-C281-4B77-9393-9AC04B7A3128}">
  <ds:schemaRefs>
    <ds:schemaRef ds:uri="http://schemas.microsoft.com/office/2006/metadata/properties"/>
    <ds:schemaRef ds:uri="http://schemas.microsoft.com/office/infopath/2007/PartnerControls"/>
    <ds:schemaRef ds:uri="57ed4cc0-d357-44e4-9008-0996eb5e9bf1"/>
    <ds:schemaRef ds:uri="dcf64d4d-4d0e-4813-89af-9e93a1da0ee2"/>
  </ds:schemaRefs>
</ds:datastoreItem>
</file>

<file path=customXml/itemProps2.xml><?xml version="1.0" encoding="utf-8"?>
<ds:datastoreItem xmlns:ds="http://schemas.openxmlformats.org/officeDocument/2006/customXml" ds:itemID="{9FE7EC9B-79FA-42B7-AA45-460F4FAEB774}">
  <ds:schemaRefs>
    <ds:schemaRef ds:uri="http://schemas.openxmlformats.org/officeDocument/2006/bibliography"/>
  </ds:schemaRefs>
</ds:datastoreItem>
</file>

<file path=customXml/itemProps3.xml><?xml version="1.0" encoding="utf-8"?>
<ds:datastoreItem xmlns:ds="http://schemas.openxmlformats.org/officeDocument/2006/customXml" ds:itemID="{D65EF5AA-C236-4379-BDB7-2687DE49A9A5}">
  <ds:schemaRefs>
    <ds:schemaRef ds:uri="http://schemas.microsoft.com/sharepoint/v3/contenttype/forms"/>
  </ds:schemaRefs>
</ds:datastoreItem>
</file>

<file path=customXml/itemProps4.xml><?xml version="1.0" encoding="utf-8"?>
<ds:datastoreItem xmlns:ds="http://schemas.openxmlformats.org/officeDocument/2006/customXml" ds:itemID="{CB2356D8-CD14-448D-8AEA-D44DC806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d4cc0-d357-44e4-9008-0996eb5e9bf1"/>
    <ds:schemaRef ds:uri="dcf64d4d-4d0e-4813-89af-9e93a1da0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631</Words>
  <Characters>3602</Characters>
  <Application>Microsoft Office Word</Application>
  <DocSecurity>4</DocSecurity>
  <Lines>30</Lines>
  <Paragraphs>8</Paragraphs>
  <ScaleCrop>false</ScaleCrop>
  <Company>Saskatchewan Liquor and Gaming Authority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Schindel, Chad(SLGA)</dc:creator>
  <cp:keywords/>
  <dc:description/>
  <cp:lastModifiedBy>Schindel, Chad(SLGA)</cp:lastModifiedBy>
  <cp:revision>9</cp:revision>
  <dcterms:created xsi:type="dcterms:W3CDTF">2025-04-28T21:07:00Z</dcterms:created>
  <dcterms:modified xsi:type="dcterms:W3CDTF">2025-05-14T16:56:00Z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0x0101004B3A9D219F45D94DB2C433430231D8EA</vt:lpwstr>
  </property>
  <property fmtid="{D5CDD505-2E9C-101B-9397-08002B2CF9AE}" pid="3" name="MediaServiceImageTags">
    <vt:lpwstr/>
  </property>
</Properties>
</file>